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99F7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6C6DD7C" w14:textId="77777777" w:rsidR="00D63F71" w:rsidRDefault="00D63F71">
      <w:pPr>
        <w:spacing w:line="420" w:lineRule="exact"/>
        <w:jc w:val="center"/>
        <w:rPr>
          <w:rFonts w:ascii="Arial" w:hAnsi="Arial" w:cs="Arial"/>
          <w:b/>
          <w:snapToGrid/>
          <w:sz w:val="32"/>
          <w:szCs w:val="32"/>
        </w:rPr>
      </w:pPr>
    </w:p>
    <w:p w14:paraId="462BCEA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9A429E6" w14:textId="77777777" w:rsidR="00B93B3B" w:rsidRPr="00B93B3B" w:rsidRDefault="00B93B3B" w:rsidP="00B93B3B">
      <w:pPr>
        <w:spacing w:line="420" w:lineRule="exact"/>
        <w:jc w:val="both"/>
        <w:rPr>
          <w:rFonts w:ascii="Arial" w:hAnsi="Arial" w:cs="Arial"/>
          <w:snapToGrid/>
        </w:rPr>
      </w:pPr>
    </w:p>
    <w:p w14:paraId="49E823B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9AFD29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92DD467" w14:textId="77777777" w:rsidR="00D63F71" w:rsidRDefault="00D63F71">
      <w:pPr>
        <w:spacing w:line="420" w:lineRule="exact"/>
        <w:jc w:val="both"/>
        <w:rPr>
          <w:rFonts w:ascii="Arial" w:hAnsi="Arial" w:cs="Arial"/>
          <w:i/>
          <w:snapToGrid/>
          <w:color w:val="0099FF"/>
          <w:sz w:val="18"/>
          <w:szCs w:val="18"/>
        </w:rPr>
      </w:pPr>
    </w:p>
    <w:p w14:paraId="0E3A311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979DF46" w14:textId="77777777" w:rsidR="00D63F71" w:rsidRDefault="00D63F71">
      <w:pPr>
        <w:pStyle w:val="aa"/>
        <w:spacing w:before="0" w:after="0" w:line="240" w:lineRule="auto"/>
        <w:jc w:val="left"/>
        <w:rPr>
          <w:rFonts w:ascii="Arial" w:hAnsi="Arial" w:cs="Arial"/>
          <w:bCs w:val="0"/>
          <w:sz w:val="21"/>
          <w:szCs w:val="21"/>
        </w:rPr>
      </w:pPr>
    </w:p>
    <w:p w14:paraId="037768CF" w14:textId="3F5BD03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R-RODBC </w:t>
      </w:r>
      <w:r w:rsidR="00B227DE" w:rsidRPr="00B227DE">
        <w:rPr>
          <w:rFonts w:ascii="微软雅黑" w:hAnsi="微软雅黑"/>
          <w:b w:val="0"/>
          <w:sz w:val="21"/>
        </w:rPr>
        <w:t>1.3</w:t>
      </w:r>
      <w:r w:rsidR="00B227DE">
        <w:rPr>
          <w:rFonts w:ascii="微软雅黑" w:hAnsi="微软雅黑"/>
          <w:b w:val="0"/>
          <w:sz w:val="21"/>
        </w:rPr>
        <w:t>.17</w:t>
      </w:r>
    </w:p>
    <w:p w14:paraId="16FC81A7" w14:textId="77777777" w:rsidR="00D63F71" w:rsidRDefault="005D0DE9">
      <w:pPr>
        <w:rPr>
          <w:rFonts w:ascii="Arial" w:hAnsi="Arial" w:cs="Arial"/>
          <w:b/>
        </w:rPr>
      </w:pPr>
      <w:r>
        <w:rPr>
          <w:rFonts w:ascii="Arial" w:hAnsi="Arial" w:cs="Arial"/>
          <w:b/>
        </w:rPr>
        <w:t xml:space="preserve">Copyright notice: </w:t>
      </w:r>
    </w:p>
    <w:p w14:paraId="70069CD6" w14:textId="77777777" w:rsidR="00D63F71" w:rsidRDefault="005D0DE9">
      <w:pPr>
        <w:pStyle w:val="Default"/>
        <w:rPr>
          <w:rFonts w:ascii="宋体" w:hAnsi="宋体" w:cs="宋体"/>
          <w:sz w:val="22"/>
          <w:szCs w:val="22"/>
        </w:rPr>
      </w:pPr>
      <w:r>
        <w:rPr>
          <w:rFonts w:ascii="宋体" w:hAnsi="宋体"/>
          <w:sz w:val="22"/>
        </w:rPr>
        <w:t>B. D. Ripley  Copyright (C) 2002-2017</w:t>
      </w:r>
      <w:r>
        <w:rPr>
          <w:rFonts w:ascii="宋体" w:hAnsi="宋体"/>
          <w:sz w:val="22"/>
        </w:rPr>
        <w:br/>
        <w:t>M. Lapsley Copyright (C) 1999-2002</w:t>
      </w:r>
      <w:r>
        <w:rPr>
          <w:rFonts w:ascii="宋体" w:hAnsi="宋体"/>
          <w:sz w:val="22"/>
        </w:rPr>
        <w:br/>
      </w:r>
    </w:p>
    <w:p w14:paraId="48BBAE49" w14:textId="77777777" w:rsidR="00D63F71" w:rsidRDefault="005D0DE9">
      <w:pPr>
        <w:pStyle w:val="Default"/>
        <w:rPr>
          <w:rFonts w:ascii="宋体" w:hAnsi="宋体" w:cs="宋体"/>
          <w:sz w:val="22"/>
          <w:szCs w:val="22"/>
        </w:rPr>
      </w:pPr>
      <w:r>
        <w:rPr>
          <w:b/>
        </w:rPr>
        <w:t xml:space="preserve">License: </w:t>
      </w:r>
      <w:r>
        <w:rPr>
          <w:sz w:val="21"/>
        </w:rPr>
        <w:t>GPLv2 or GPLv3</w:t>
      </w:r>
    </w:p>
    <w:p w14:paraId="6319F9C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lastRenderedPageBreak/>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lastRenderedPageBreak/>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 xml:space="preserve">You may make, run and propagate covered works that you do not convey, without conditions so long as your </w:t>
      </w:r>
      <w:r>
        <w:rPr>
          <w:rFonts w:ascii="Times New Roman" w:hAnsi="Times New Roman"/>
          <w:sz w:val="21"/>
        </w:rPr>
        <w:lastRenderedPageBreak/>
        <w:t>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such as to form a larger program, in or on a </w:t>
      </w:r>
      <w:r>
        <w:rPr>
          <w:rFonts w:ascii="Times New Roman" w:hAnsi="Times New Roman"/>
          <w:sz w:val="21"/>
        </w:rPr>
        <w:lastRenderedPageBreak/>
        <w:t>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w:t>
      </w:r>
      <w:r>
        <w:rPr>
          <w:rFonts w:ascii="Times New Roman" w:hAnsi="Times New Roman"/>
          <w:sz w:val="21"/>
        </w:rPr>
        <w:lastRenderedPageBreak/>
        <w:t>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r>
      <w:r>
        <w:rPr>
          <w:rFonts w:ascii="Times New Roman" w:hAnsi="Times New Roman"/>
          <w:sz w:val="21"/>
        </w:rPr>
        <w:lastRenderedPageBreak/>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r>
      <w:r>
        <w:rPr>
          <w:rFonts w:ascii="Times New Roman" w:hAnsi="Times New Roman"/>
          <w:sz w:val="21"/>
        </w:rPr>
        <w:lastRenderedPageBreak/>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r>
      <w:r>
        <w:rPr>
          <w:rFonts w:ascii="Times New Roman" w:hAnsi="Times New Roman"/>
          <w:sz w:val="21"/>
        </w:rPr>
        <w:lastRenderedPageBreak/>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w:t>
      </w:r>
      <w:r>
        <w:rPr>
          <w:rFonts w:ascii="Times New Roman" w:hAnsi="Times New Roman"/>
          <w:sz w:val="21"/>
        </w:rPr>
        <w:lastRenderedPageBreak/>
        <w:t>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768FA67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FF25AB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F8F8BA2"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10EC754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27949" w14:textId="77777777" w:rsidR="00DC43DB" w:rsidRDefault="00DC43DB">
      <w:pPr>
        <w:spacing w:line="240" w:lineRule="auto"/>
      </w:pPr>
      <w:r>
        <w:separator/>
      </w:r>
    </w:p>
  </w:endnote>
  <w:endnote w:type="continuationSeparator" w:id="0">
    <w:p w14:paraId="0C1B69DE" w14:textId="77777777" w:rsidR="00DC43DB" w:rsidRDefault="00DC43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45DBC28" w14:textId="77777777">
      <w:tc>
        <w:tcPr>
          <w:tcW w:w="1542" w:type="pct"/>
        </w:tcPr>
        <w:p w14:paraId="0C0278FC" w14:textId="77777777" w:rsidR="00D63F71" w:rsidRDefault="005D0DE9">
          <w:pPr>
            <w:pStyle w:val="a8"/>
          </w:pPr>
          <w:r>
            <w:fldChar w:fldCharType="begin"/>
          </w:r>
          <w:r>
            <w:instrText xml:space="preserve"> DATE \@ "yyyy-MM-dd" </w:instrText>
          </w:r>
          <w:r>
            <w:fldChar w:fldCharType="separate"/>
          </w:r>
          <w:r w:rsidR="00B227DE">
            <w:rPr>
              <w:noProof/>
            </w:rPr>
            <w:t>2024-05-15</w:t>
          </w:r>
          <w:r>
            <w:fldChar w:fldCharType="end"/>
          </w:r>
        </w:p>
      </w:tc>
      <w:tc>
        <w:tcPr>
          <w:tcW w:w="1853" w:type="pct"/>
        </w:tcPr>
        <w:p w14:paraId="55E8019C" w14:textId="77777777" w:rsidR="00D63F71" w:rsidRDefault="00D63F71">
          <w:pPr>
            <w:pStyle w:val="a8"/>
            <w:ind w:firstLineChars="200" w:firstLine="360"/>
          </w:pPr>
        </w:p>
      </w:tc>
      <w:tc>
        <w:tcPr>
          <w:tcW w:w="1605" w:type="pct"/>
        </w:tcPr>
        <w:p w14:paraId="4092A20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C43DB">
            <w:fldChar w:fldCharType="begin"/>
          </w:r>
          <w:r w:rsidR="00DC43DB">
            <w:instrText xml:space="preserve"> NUMPAGES  \* Arabic  \* MERGEFORMAT </w:instrText>
          </w:r>
          <w:r w:rsidR="00DC43DB">
            <w:fldChar w:fldCharType="separate"/>
          </w:r>
          <w:r w:rsidR="00B93B3B">
            <w:rPr>
              <w:noProof/>
            </w:rPr>
            <w:t>1</w:t>
          </w:r>
          <w:r w:rsidR="00DC43DB">
            <w:rPr>
              <w:noProof/>
            </w:rPr>
            <w:fldChar w:fldCharType="end"/>
          </w:r>
        </w:p>
      </w:tc>
    </w:tr>
  </w:tbl>
  <w:p w14:paraId="2B08226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D56BF" w14:textId="77777777" w:rsidR="00DC43DB" w:rsidRDefault="00DC43DB">
      <w:r>
        <w:separator/>
      </w:r>
    </w:p>
  </w:footnote>
  <w:footnote w:type="continuationSeparator" w:id="0">
    <w:p w14:paraId="3C52E730" w14:textId="77777777" w:rsidR="00DC43DB" w:rsidRDefault="00DC43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DC092A3" w14:textId="77777777">
      <w:trPr>
        <w:cantSplit/>
        <w:trHeight w:hRule="exact" w:val="777"/>
      </w:trPr>
      <w:tc>
        <w:tcPr>
          <w:tcW w:w="492" w:type="pct"/>
          <w:tcBorders>
            <w:bottom w:val="single" w:sz="6" w:space="0" w:color="auto"/>
          </w:tcBorders>
        </w:tcPr>
        <w:p w14:paraId="32E410D6" w14:textId="77777777" w:rsidR="00D63F71" w:rsidRDefault="00D63F71">
          <w:pPr>
            <w:pStyle w:val="a9"/>
          </w:pPr>
        </w:p>
        <w:p w14:paraId="7266B79B" w14:textId="77777777" w:rsidR="00D63F71" w:rsidRDefault="00D63F71">
          <w:pPr>
            <w:ind w:left="420"/>
          </w:pPr>
        </w:p>
      </w:tc>
      <w:tc>
        <w:tcPr>
          <w:tcW w:w="3283" w:type="pct"/>
          <w:tcBorders>
            <w:bottom w:val="single" w:sz="6" w:space="0" w:color="auto"/>
          </w:tcBorders>
          <w:vAlign w:val="bottom"/>
        </w:tcPr>
        <w:p w14:paraId="699EBBA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991E9BC" w14:textId="77777777" w:rsidR="00D63F71" w:rsidRDefault="00D63F71">
          <w:pPr>
            <w:pStyle w:val="a9"/>
            <w:ind w:firstLine="33"/>
          </w:pPr>
        </w:p>
      </w:tc>
    </w:tr>
  </w:tbl>
  <w:p w14:paraId="1FC639A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27DE"/>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C43DB"/>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9399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8013</Words>
  <Characters>45679</Characters>
  <Application>Microsoft Office Word</Application>
  <DocSecurity>0</DocSecurity>
  <Lines>380</Lines>
  <Paragraphs>107</Paragraphs>
  <ScaleCrop>false</ScaleCrop>
  <Company>Huawei Technologies Co.,Ltd.</Company>
  <LinksUpToDate>false</LinksUpToDate>
  <CharactersWithSpaces>53585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