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libzen 0.4.38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MediaArea.net SARL. All Rights Reserved.</w:t>
        <w:br/>
        <w:t>Copyright (c) 2002-2020 MediaArea.net SARL.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zlib</w:t>
      </w:r>
    </w:p>
    <w:p>
      <w:pPr>
        <w:pStyle w:val="18"/>
        <w:rPr>
          <w:rFonts w:ascii="宋体" w:hAnsi="宋体" w:cs="宋体"/>
          <w:sz w:val="22"/>
          <w:szCs w:val="22"/>
        </w:rPr>
      </w:pPr>
      <w:r>
        <w:rPr>
          <w:rFonts w:ascii="Times New Roman" w:hAnsi="Times New Roman"/>
          <w:sz w:val="21"/>
        </w:rP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(3)s43ht4K+f6nAh+WV1sA4qaWEYTboZSyynigqDcf3BoY2XX7f1cHEWLVod32Eoeso5t4sV32V
xW7jTmxKCKOkPm2Tbkm33A+jMLK548OQ2fOv3URfisFVtV321HfsjINUFW0dut41gpYmMnzf
FznPWMzLMM1FDQTjZS7McoKzpDOiGzY+rGvxzByICStz4PgHssjgxGIaRfClU0EBkyH5fdfO
B7veQ+LGG67pHVgnsf</vt:lpwstr>
  </property>
  <property fmtid="{D5CDD505-2E9C-101B-9397-08002B2CF9AE}" pid="11" name="_2015_ms_pID_7253431">
    <vt:lpwstr>XwM5yxFG5JSlRHv6kgUEyaEqG7MvjmBiboGhlcGFpsOlVSTYsXCL2o
fp+gM4P91zbjIlZM+kR5dsCAKlGXDxVVOJThdQrtq5pjWW9lasd//EGO5kW383AfScTAFkTZ
y3XOxzDmz/d258n4HGQZFKPNVvUcCetQcJN5RzC/t9sQ9h7I3gfAqdg6zMi3X87gO/9+69hg
B02JvtfO5/EZKEZjyFr+9EjmdiKuGwKzpjnN</vt:lpwstr>
  </property>
  <property fmtid="{D5CDD505-2E9C-101B-9397-08002B2CF9AE}" pid="12" name="_2015_ms_pID_7253432">
    <vt:lpwstr>+ukzV25Zub+ZM+IvdsEYs7zb/y/i8OjIYicz
syKYYozxvzGW74Sh6uZKXV2WuLjnVdCTd3x0jN/JDSSEfN3HWTU=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