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python-posix_ipc 0.9.8</w:t>
      </w:r>
    </w:p>
    <w:p>
      <w:pPr/>
      <w:r>
        <w:rPr>
          <w:rStyle w:val="a0"/>
          <w:rFonts w:ascii="Arial" w:hAnsi="Arial"/>
          <w:b/>
        </w:rPr>
        <w:t xml:space="preserve">Copyright notice: </w:t>
      </w:r>
    </w:p>
    <w:p>
      <w:pPr/>
      <w:r>
        <w:rPr>
          <w:rStyle w:val="a0"/>
          <w:rFonts w:ascii="宋体" w:hAnsi="宋体"/>
          <w:sz w:val="22"/>
        </w:rPr>
        <w:t xml:space="preserve">Copyright (c) 2012, Philip Semanchuk All rights </w:t>
      </w:r>
      <w:r>
        <w:rPr>
          <w:rStyle w:val="a0"/>
          <w:rFonts w:ascii="宋体" w:hAnsi="宋体"/>
          <w:sz w:val="22"/>
        </w:rPr>
        <w:t>reserved.</w:t>
      </w:r>
      <w:r>
        <w:rPr>
          <w:rStyle w:val="a0"/>
          <w:rFonts w:ascii="宋体" w:hAnsi="宋体"/>
          <w:sz w:val="22"/>
        </w:rPr>
        <w:br/>
        <w:t>Copyright (C) 1999, 2000, 2002 Aladdin Ent</w:t>
      </w:r>
      <w:r>
        <w:rPr>
          <w:rStyle w:val="a0"/>
          <w:rFonts w:ascii="宋体" w:hAnsi="宋体"/>
          <w:sz w:val="22"/>
        </w:rPr>
        <w:t>erprises.  All rights reserved.</w:t>
      </w:r>
      <w:r>
        <w:rPr>
          <w:rStyle w:val="a0"/>
          <w:rFonts w:ascii="宋体" w:hAnsi="宋体"/>
          <w:sz w:val="22"/>
        </w:rPr>
        <w:br/>
        <w:t>Copyright (C) 1999, 2002 Aladdin Enterprises.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w:t>
      </w:r>
      <w:r>
        <w:rPr>
          <w:rStyle w:val="a0"/>
          <w:rFonts w:ascii="Times New Roman" w:hAnsi="Times New Roman"/>
          <w:sz w:val="21"/>
        </w:rPr>
        <w:t>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w:t>
      </w:r>
      <w:r>
        <w:rPr>
          <w:rStyle w:val="a0"/>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Style w:val="a0"/>
          <w:rFonts w:ascii="Times New Roman" w:hAnsi="Times New Roman"/>
          <w:sz w:val="21"/>
        </w:rPr>
        <w:t xml:space="preserve">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